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Daily Standup</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Sprint 2</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Date: 10/03/19</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Attendees: David Reyes, Enzo Mendoza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Start time: 10:30 AM</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End time: 10:35 AM</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ffff00"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Activity</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Enzo</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David</w:t>
            </w:r>
          </w:p>
        </w:tc>
      </w:tr>
      <w:tr>
        <w:trPr>
          <w:trHeight w:val="8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What were you able to accomplish yesterday?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Finished user story 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Nearly completed user story 5, made some adjustments to companion app.</w:t>
            </w:r>
          </w:p>
        </w:tc>
      </w:tr>
      <w:tr>
        <w:trPr>
          <w:trHeight w:val="9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What do you plan on working on today?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Learning samsung sdk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Getting access to Samsung SDK. Reading documentation and learning how to use the SDK.</w:t>
            </w:r>
          </w:p>
        </w:tc>
      </w:tr>
      <w:tr>
        <w:trPr>
          <w:trHeight w:val="8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What (if any) problems did you run into?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Had to switch testing device as polar watch was not able to use sensors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Polar SDK cannot be used with Polar M600.</w:t>
            </w:r>
          </w:p>
        </w:tc>
      </w:tr>
    </w:tbl>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Any further comments or questions</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I had contacted Polar’s technical support and they confirmed that the Polar SDK only works with OH1 and H10 sensors, not any of the smartwatches. Therefore, companion app will not work with our current watches.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